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D3661E">
      <w:pPr>
        <w:pStyle w:val="Nagwek2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II. </w:t>
      </w:r>
      <w:r w:rsidR="00F55FFC" w:rsidRPr="004901CE">
        <w:rPr>
          <w:rFonts w:cs="Arial"/>
          <w:sz w:val="24"/>
          <w:szCs w:val="24"/>
        </w:rPr>
        <w:t>Ogólne informacje</w:t>
      </w:r>
    </w:p>
    <w:p w14:paraId="27421680" w14:textId="30EF4CE2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 w:rsidR="00F912ED">
        <w:rPr>
          <w:rFonts w:ascii="Arial" w:eastAsia="Times New Roman" w:hAnsi="Arial" w:cs="Arial"/>
          <w:sz w:val="24"/>
          <w:szCs w:val="24"/>
          <w:lang w:eastAsia="pl-PL"/>
        </w:rPr>
        <w:t>Funduszy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</w:t>
      </w:r>
      <w:r w:rsidR="004F717F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eneficjenta lub w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okresie 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17C65605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8000A1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III. </w:t>
      </w:r>
      <w:r w:rsidR="00F55FFC" w:rsidRPr="004901CE">
        <w:rPr>
          <w:rFonts w:cs="Arial"/>
          <w:sz w:val="24"/>
          <w:szCs w:val="24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IV. </w:t>
      </w:r>
      <w:r w:rsidR="00F55FFC" w:rsidRPr="004901CE">
        <w:rPr>
          <w:rFonts w:cs="Arial"/>
          <w:sz w:val="24"/>
          <w:szCs w:val="24"/>
        </w:rPr>
        <w:t xml:space="preserve">Kwalifikowalność podatku od towarów i usług </w:t>
      </w:r>
      <w:r w:rsidR="00B0465E" w:rsidRPr="004901CE">
        <w:rPr>
          <w:rFonts w:cs="Arial"/>
          <w:sz w:val="24"/>
          <w:szCs w:val="24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realizujący/wdrażający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projekt, w szczególności jednostka organizacyjna 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4F717F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5CBE8962" w:rsidR="00AA4CB7" w:rsidRPr="004901CE" w:rsidRDefault="00AA4CB7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V. </w:t>
      </w:r>
      <w:r w:rsidR="00F55FFC" w:rsidRPr="004901CE">
        <w:rPr>
          <w:rFonts w:cs="Arial"/>
          <w:sz w:val="24"/>
          <w:szCs w:val="24"/>
        </w:rPr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przechowywania dokumentów określony w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D078E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14A9697E" w:rsidR="00C65260" w:rsidRPr="004901CE" w:rsidRDefault="00C65260" w:rsidP="00BB646A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VI. </w:t>
      </w:r>
      <w:r w:rsidR="00F55FFC" w:rsidRPr="004901CE">
        <w:rPr>
          <w:rFonts w:cs="Arial"/>
          <w:sz w:val="24"/>
          <w:szCs w:val="24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7C581D88" w14:textId="77777777" w:rsidR="00DD2D01" w:rsidRPr="004901CE" w:rsidRDefault="00DD2D01" w:rsidP="00742F31">
      <w:pPr>
        <w:rPr>
          <w:rFonts w:ascii="Arial" w:hAnsi="Arial" w:cs="Arial"/>
          <w:sz w:val="24"/>
          <w:szCs w:val="24"/>
        </w:rPr>
      </w:pPr>
    </w:p>
    <w:sectPr w:rsidR="00DD2D01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5ABE" w14:textId="77777777" w:rsidR="000522AA" w:rsidRDefault="000522AA" w:rsidP="00836BD3">
      <w:pPr>
        <w:spacing w:after="0" w:line="240" w:lineRule="auto"/>
      </w:pPr>
      <w:r>
        <w:separator/>
      </w:r>
    </w:p>
  </w:endnote>
  <w:endnote w:type="continuationSeparator" w:id="0">
    <w:p w14:paraId="297FC255" w14:textId="77777777" w:rsidR="000522AA" w:rsidRDefault="000522AA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Content>
      <w:sdt>
        <w:sdtPr>
          <w:id w:val="-497655326"/>
          <w:docPartObj>
            <w:docPartGallery w:val="Page Numbers (Top of Page)"/>
            <w:docPartUnique/>
          </w:docPartObj>
        </w:sdtPr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2B2D" w14:textId="77777777" w:rsidR="000522AA" w:rsidRDefault="000522AA" w:rsidP="00836BD3">
      <w:pPr>
        <w:spacing w:after="0" w:line="240" w:lineRule="auto"/>
      </w:pPr>
      <w:r>
        <w:separator/>
      </w:r>
    </w:p>
  </w:footnote>
  <w:footnote w:type="continuationSeparator" w:id="0">
    <w:p w14:paraId="1DBA489A" w14:textId="77777777" w:rsidR="000522AA" w:rsidRDefault="000522AA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2B400C">
        <w:rPr>
          <w:rStyle w:val="Odwoanieprzypisudolnego"/>
          <w:rFonts w:ascii="Arial" w:hAnsi="Arial" w:cs="Arial"/>
        </w:rPr>
        <w:footnoteRef/>
      </w:r>
      <w:r w:rsidRPr="002B400C">
        <w:rPr>
          <w:rFonts w:ascii="Arial" w:hAnsi="Arial" w:cs="Arial"/>
        </w:rPr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522AA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B400C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B28BE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87ECA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61E"/>
    <w:rsid w:val="00D367E0"/>
    <w:rsid w:val="00D42E69"/>
    <w:rsid w:val="00D5243D"/>
    <w:rsid w:val="00D61132"/>
    <w:rsid w:val="00D72C35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36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31</cp:revision>
  <cp:lastPrinted>2017-11-09T12:48:00Z</cp:lastPrinted>
  <dcterms:created xsi:type="dcterms:W3CDTF">2019-04-16T06:15:00Z</dcterms:created>
  <dcterms:modified xsi:type="dcterms:W3CDTF">2023-07-13T09:14:00Z</dcterms:modified>
</cp:coreProperties>
</file>